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207D" w:rsidRPr="003B207D" w:rsidRDefault="00F3259A" w:rsidP="003B207D">
      <w:pPr>
        <w:jc w:val="center"/>
        <w:rPr>
          <w:b/>
          <w:sz w:val="32"/>
          <w:szCs w:val="32"/>
        </w:rPr>
      </w:pPr>
      <w:r w:rsidRPr="00F3259A">
        <w:rPr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1834515</wp:posOffset>
            </wp:positionH>
            <wp:positionV relativeFrom="paragraph">
              <wp:posOffset>-4445</wp:posOffset>
            </wp:positionV>
            <wp:extent cx="714375" cy="704850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 xml:space="preserve">              </w:t>
      </w:r>
      <w:r w:rsidR="00116E45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 xml:space="preserve"> </w:t>
      </w:r>
      <w:r w:rsidR="003B207D" w:rsidRPr="003B207D">
        <w:rPr>
          <w:b/>
          <w:sz w:val="32"/>
          <w:szCs w:val="32"/>
        </w:rPr>
        <w:t>ООО «СпецТрансЛогистик»</w:t>
      </w:r>
    </w:p>
    <w:p w:rsidR="00116E45" w:rsidRDefault="00116E45" w:rsidP="00116E4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</w:p>
    <w:p w:rsidR="003B207D" w:rsidRPr="003B207D" w:rsidRDefault="00116E45" w:rsidP="00116E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3B207D" w:rsidRPr="003B207D">
        <w:rPr>
          <w:sz w:val="28"/>
          <w:szCs w:val="28"/>
        </w:rPr>
        <w:t>транспортно-экспедиционные услуги</w:t>
      </w:r>
    </w:p>
    <w:p w:rsidR="00116E45" w:rsidRPr="003B207D" w:rsidRDefault="00116E45" w:rsidP="003B207D">
      <w:pPr>
        <w:rPr>
          <w:sz w:val="28"/>
          <w:szCs w:val="28"/>
        </w:rPr>
      </w:pPr>
    </w:p>
    <w:tbl>
      <w:tblPr>
        <w:tblW w:w="1078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6"/>
        <w:gridCol w:w="7381"/>
      </w:tblGrid>
      <w:tr w:rsidR="003B207D" w:rsidRPr="003B207D" w:rsidTr="006C01DA">
        <w:trPr>
          <w:cantSplit/>
          <w:trHeight w:val="1056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Наименование организации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ООО «СпецТрансЛогистик»</w:t>
            </w:r>
          </w:p>
          <w:p w:rsidR="006C01DA" w:rsidRPr="00710B94" w:rsidRDefault="006C01DA" w:rsidP="00E704F4">
            <w:pPr>
              <w:spacing w:line="480" w:lineRule="auto"/>
              <w:rPr>
                <w:lang w:val="en-US"/>
              </w:rPr>
            </w:pPr>
            <w:r w:rsidRPr="00710B94">
              <w:rPr>
                <w:sz w:val="22"/>
                <w:szCs w:val="22"/>
                <w:lang w:val="en-US"/>
              </w:rPr>
              <w:t>OOO “</w:t>
            </w:r>
            <w:proofErr w:type="spellStart"/>
            <w:r w:rsidRPr="00710B94">
              <w:rPr>
                <w:sz w:val="22"/>
                <w:szCs w:val="22"/>
                <w:lang w:val="en-US"/>
              </w:rPr>
              <w:t>SpecTransLogistik</w:t>
            </w:r>
            <w:proofErr w:type="spellEnd"/>
            <w:r w:rsidRPr="00710B94">
              <w:rPr>
                <w:sz w:val="22"/>
                <w:szCs w:val="22"/>
                <w:lang w:val="en-US"/>
              </w:rPr>
              <w:t>”</w:t>
            </w:r>
          </w:p>
        </w:tc>
      </w:tr>
      <w:tr w:rsidR="003B207D" w:rsidRPr="003B207D" w:rsidTr="006C01DA">
        <w:trPr>
          <w:cantSplit/>
          <w:trHeight w:val="465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1197746176308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7714441003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КПП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771401001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125319, г.  Москва,</w:t>
            </w:r>
          </w:p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 xml:space="preserve">ул. Академика Ильюшина, д. 4, корпус 1,ЭТ1 Р </w:t>
            </w:r>
            <w:r w:rsidRPr="00710B94">
              <w:rPr>
                <w:sz w:val="22"/>
                <w:szCs w:val="22"/>
                <w:lang w:val="en-US"/>
              </w:rPr>
              <w:t>III</w:t>
            </w:r>
            <w:r w:rsidRPr="00710B94">
              <w:rPr>
                <w:sz w:val="22"/>
                <w:szCs w:val="22"/>
              </w:rPr>
              <w:t xml:space="preserve"> К 3 РМ 6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169336 Республика Коми, г. Ухта, пгт. Водный, а/я 345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Контактные телефоны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  <w:lang w:val="en-US"/>
              </w:rPr>
              <w:t>8(8216)74-00-66</w:t>
            </w:r>
            <w:r w:rsidRPr="00710B94">
              <w:rPr>
                <w:sz w:val="22"/>
                <w:szCs w:val="22"/>
              </w:rPr>
              <w:t>, 8(912) 001-77-22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E-</w:t>
            </w:r>
            <w:proofErr w:type="spellStart"/>
            <w:r w:rsidRPr="00710B94">
              <w:rPr>
                <w:b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7381" w:type="dxa"/>
            <w:vAlign w:val="center"/>
          </w:tcPr>
          <w:p w:rsidR="003B207D" w:rsidRPr="00710B94" w:rsidRDefault="00980499" w:rsidP="00E704F4">
            <w:pPr>
              <w:spacing w:line="480" w:lineRule="auto"/>
            </w:pPr>
            <w:hyperlink r:id="rId5" w:history="1">
              <w:r w:rsidR="003B207D" w:rsidRPr="00710B94">
                <w:rPr>
                  <w:rStyle w:val="a3"/>
                  <w:sz w:val="22"/>
                  <w:szCs w:val="22"/>
                  <w:lang w:val="en-US"/>
                </w:rPr>
                <w:t>tak-stl</w:t>
              </w:r>
              <w:r w:rsidR="003B207D" w:rsidRPr="00710B94">
                <w:rPr>
                  <w:rStyle w:val="a3"/>
                  <w:sz w:val="22"/>
                  <w:szCs w:val="22"/>
                </w:rPr>
                <w:t>@yandex.ru</w:t>
              </w:r>
            </w:hyperlink>
            <w:r w:rsidR="003B207D" w:rsidRPr="00710B94">
              <w:rPr>
                <w:sz w:val="22"/>
                <w:szCs w:val="22"/>
              </w:rPr>
              <w:t xml:space="preserve"> 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Сайт</w:t>
            </w:r>
          </w:p>
        </w:tc>
        <w:tc>
          <w:tcPr>
            <w:tcW w:w="7381" w:type="dxa"/>
            <w:vAlign w:val="center"/>
          </w:tcPr>
          <w:p w:rsidR="003B207D" w:rsidRPr="00280E33" w:rsidRDefault="00980499" w:rsidP="00E704F4">
            <w:pPr>
              <w:spacing w:line="360" w:lineRule="auto"/>
            </w:pPr>
            <w:hyperlink r:id="rId6" w:history="1">
              <w:r w:rsidR="00280E33" w:rsidRPr="00AE4D1C">
                <w:rPr>
                  <w:rStyle w:val="a3"/>
                  <w:sz w:val="22"/>
                  <w:szCs w:val="22"/>
                  <w:lang w:val="en-US"/>
                </w:rPr>
                <w:t>www.atlogistik.ru</w:t>
              </w:r>
            </w:hyperlink>
            <w:r w:rsidR="00280E33">
              <w:rPr>
                <w:sz w:val="22"/>
                <w:szCs w:val="22"/>
              </w:rPr>
              <w:t xml:space="preserve"> 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ОКПО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  <w:rPr>
                <w:rStyle w:val="copytarget"/>
              </w:rPr>
            </w:pPr>
            <w:r w:rsidRPr="00710B94">
              <w:rPr>
                <w:rStyle w:val="copytarget"/>
                <w:sz w:val="22"/>
                <w:szCs w:val="22"/>
              </w:rPr>
              <w:t>36591790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ОКАТО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45277553000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ОКВЭД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 xml:space="preserve">49.41,  49.10,  49.42,  52.10,  52.21,  52.24 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 xml:space="preserve">ОКТМО 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45333000000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126CCB" w:rsidP="00E704F4">
            <w:pPr>
              <w:spacing w:line="48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Ж/Д </w:t>
            </w:r>
            <w:r w:rsidR="00F328D9">
              <w:rPr>
                <w:b/>
                <w:sz w:val="22"/>
                <w:szCs w:val="22"/>
              </w:rPr>
              <w:t>Станция</w:t>
            </w:r>
            <w:r w:rsidR="003B207D" w:rsidRPr="00710B94">
              <w:rPr>
                <w:b/>
                <w:sz w:val="22"/>
                <w:szCs w:val="22"/>
              </w:rPr>
              <w:t xml:space="preserve"> Ухта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285602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ТГНЛ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7240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Банк</w:t>
            </w:r>
          </w:p>
        </w:tc>
        <w:tc>
          <w:tcPr>
            <w:tcW w:w="7381" w:type="dxa"/>
            <w:vAlign w:val="center"/>
          </w:tcPr>
          <w:p w:rsidR="003B207D" w:rsidRPr="00710B94" w:rsidRDefault="0092742A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ФИЛИАЛ "ЦЕНТРАЛЬНЫЙ" БАНКА ВТБ (ПАО)</w:t>
            </w:r>
            <w:r w:rsidR="00F53F4B" w:rsidRPr="00710B94">
              <w:rPr>
                <w:sz w:val="22"/>
                <w:szCs w:val="22"/>
              </w:rPr>
              <w:t xml:space="preserve"> в г. МОСКВЕ</w:t>
            </w:r>
          </w:p>
          <w:p w:rsidR="00145BBE" w:rsidRPr="00710B94" w:rsidRDefault="00145BBE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SWIFT: VTBRRUM2MS2., ИНН 7702070139, КПП 770943002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7381" w:type="dxa"/>
            <w:vAlign w:val="center"/>
          </w:tcPr>
          <w:p w:rsidR="003B207D" w:rsidRPr="00710B94" w:rsidRDefault="0092742A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044525411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Корреспондентский счет</w:t>
            </w:r>
          </w:p>
        </w:tc>
        <w:tc>
          <w:tcPr>
            <w:tcW w:w="7381" w:type="dxa"/>
            <w:vAlign w:val="center"/>
          </w:tcPr>
          <w:p w:rsidR="003B207D" w:rsidRPr="00710B94" w:rsidRDefault="0092742A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30101810145250000411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Расчетный счет</w:t>
            </w:r>
          </w:p>
        </w:tc>
        <w:tc>
          <w:tcPr>
            <w:tcW w:w="7381" w:type="dxa"/>
            <w:vAlign w:val="center"/>
          </w:tcPr>
          <w:p w:rsidR="003B207D" w:rsidRPr="00710B94" w:rsidRDefault="0002391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40702810513040000058</w:t>
            </w:r>
          </w:p>
        </w:tc>
      </w:tr>
      <w:tr w:rsidR="003B207D" w:rsidRPr="003B207D" w:rsidTr="00E704F4">
        <w:trPr>
          <w:cantSplit/>
          <w:trHeight w:val="653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Генеральный директор</w:t>
            </w:r>
          </w:p>
        </w:tc>
        <w:tc>
          <w:tcPr>
            <w:tcW w:w="7381" w:type="dxa"/>
            <w:vAlign w:val="center"/>
          </w:tcPr>
          <w:p w:rsidR="003B207D" w:rsidRPr="00710B94" w:rsidRDefault="003B207D" w:rsidP="00E704F4">
            <w:pPr>
              <w:spacing w:line="360" w:lineRule="auto"/>
            </w:pPr>
            <w:r w:rsidRPr="00710B94">
              <w:rPr>
                <w:sz w:val="22"/>
                <w:szCs w:val="22"/>
              </w:rPr>
              <w:t>Алешков Эдуард Леонидович</w:t>
            </w:r>
          </w:p>
          <w:p w:rsidR="003B207D" w:rsidRPr="00710B94" w:rsidRDefault="003B207D" w:rsidP="00E704F4">
            <w:pPr>
              <w:spacing w:line="480" w:lineRule="auto"/>
            </w:pPr>
            <w:r w:rsidRPr="00710B94">
              <w:rPr>
                <w:sz w:val="22"/>
                <w:szCs w:val="22"/>
              </w:rPr>
              <w:t>(на основании Устава)</w:t>
            </w:r>
          </w:p>
        </w:tc>
      </w:tr>
      <w:tr w:rsidR="003B207D" w:rsidRPr="003B207D" w:rsidTr="00E704F4">
        <w:trPr>
          <w:cantSplit/>
          <w:trHeight w:val="67"/>
        </w:trPr>
        <w:tc>
          <w:tcPr>
            <w:tcW w:w="3406" w:type="dxa"/>
            <w:vAlign w:val="center"/>
          </w:tcPr>
          <w:p w:rsidR="003B207D" w:rsidRPr="00710B94" w:rsidRDefault="003B207D" w:rsidP="00E704F4">
            <w:pPr>
              <w:spacing w:line="480" w:lineRule="auto"/>
              <w:rPr>
                <w:b/>
              </w:rPr>
            </w:pPr>
            <w:r w:rsidRPr="00710B94">
              <w:rPr>
                <w:b/>
                <w:sz w:val="22"/>
                <w:szCs w:val="22"/>
              </w:rPr>
              <w:t>Главный бухгалтер</w:t>
            </w:r>
          </w:p>
        </w:tc>
        <w:tc>
          <w:tcPr>
            <w:tcW w:w="7381" w:type="dxa"/>
            <w:vAlign w:val="center"/>
          </w:tcPr>
          <w:p w:rsidR="003B207D" w:rsidRPr="00710B94" w:rsidRDefault="006B501F" w:rsidP="00E704F4">
            <w:pPr>
              <w:spacing w:line="480" w:lineRule="auto"/>
            </w:pPr>
            <w:r>
              <w:rPr>
                <w:sz w:val="22"/>
                <w:szCs w:val="22"/>
              </w:rPr>
              <w:t>Бессолова Светлана Леонидов</w:t>
            </w:r>
            <w:r w:rsidR="00980499">
              <w:rPr>
                <w:sz w:val="22"/>
                <w:szCs w:val="22"/>
              </w:rPr>
              <w:t>н</w:t>
            </w:r>
            <w:r>
              <w:rPr>
                <w:sz w:val="22"/>
                <w:szCs w:val="22"/>
              </w:rPr>
              <w:t>а</w:t>
            </w:r>
            <w:bookmarkStart w:id="0" w:name="_GoBack"/>
            <w:bookmarkEnd w:id="0"/>
          </w:p>
        </w:tc>
      </w:tr>
    </w:tbl>
    <w:p w:rsidR="005C3527" w:rsidRDefault="005C3527" w:rsidP="003B207D"/>
    <w:sectPr w:rsidR="005C3527" w:rsidSect="00D901A0">
      <w:pgSz w:w="11906" w:h="16838"/>
      <w:pgMar w:top="142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07D"/>
    <w:rsid w:val="0002391D"/>
    <w:rsid w:val="00106729"/>
    <w:rsid w:val="001163CE"/>
    <w:rsid w:val="00116E45"/>
    <w:rsid w:val="00126CCB"/>
    <w:rsid w:val="00145BBE"/>
    <w:rsid w:val="00280E33"/>
    <w:rsid w:val="00292D43"/>
    <w:rsid w:val="003B207D"/>
    <w:rsid w:val="005C3527"/>
    <w:rsid w:val="006B501F"/>
    <w:rsid w:val="006C01DA"/>
    <w:rsid w:val="00710B94"/>
    <w:rsid w:val="007548A2"/>
    <w:rsid w:val="0092742A"/>
    <w:rsid w:val="00980499"/>
    <w:rsid w:val="00D901A0"/>
    <w:rsid w:val="00F3259A"/>
    <w:rsid w:val="00F328D9"/>
    <w:rsid w:val="00F5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55292"/>
  <w15:docId w15:val="{DD80098D-9D47-4BB7-B526-DAC2545C7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2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207D"/>
    <w:rPr>
      <w:color w:val="0000FF"/>
      <w:u w:val="single"/>
    </w:rPr>
  </w:style>
  <w:style w:type="character" w:customStyle="1" w:styleId="copytarget">
    <w:name w:val="copy_target"/>
    <w:rsid w:val="003B207D"/>
  </w:style>
  <w:style w:type="paragraph" w:styleId="a4">
    <w:name w:val="Balloon Text"/>
    <w:basedOn w:val="a"/>
    <w:link w:val="a5"/>
    <w:uiPriority w:val="99"/>
    <w:semiHidden/>
    <w:unhideWhenUsed/>
    <w:rsid w:val="00F325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3259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280E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tlogistik.ru" TargetMode="External"/><Relationship Id="rId5" Type="http://schemas.openxmlformats.org/officeDocument/2006/relationships/hyperlink" Target="mailto:tak-stl@yandex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1</cp:lastModifiedBy>
  <cp:revision>17</cp:revision>
  <cp:lastPrinted>2020-11-06T06:29:00Z</cp:lastPrinted>
  <dcterms:created xsi:type="dcterms:W3CDTF">2019-12-03T10:04:00Z</dcterms:created>
  <dcterms:modified xsi:type="dcterms:W3CDTF">2022-10-27T07:16:00Z</dcterms:modified>
</cp:coreProperties>
</file>